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u w:val="single"/>
        </w:rPr>
        <w:t>长沙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u w:val="single"/>
          <w:lang w:eastAsia="zh-CN"/>
        </w:rPr>
        <w:t>环境保护职业技术学院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lang w:eastAsia="zh-CN"/>
        </w:rPr>
        <w:t>新生入学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  <w:t>前14天的健康状况和出行轨迹摸排表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1.身份：教职工、学生、家属、工作人员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default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2.“风险人群”定义：</w:t>
      </w:r>
      <w:bookmarkStart w:id="0" w:name="_GoBack"/>
      <w:bookmarkEnd w:id="0"/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确诊患者、无症状感染者、疑似患者、密切接触者、次密切接触者；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3.密切接触者判定标准：在同一空间、同一单位、同一建筑，与确诊病例、疑似病例或者无症状感染者在其发病（或采样）前四天有近距离接触但未采取有效防护的人员；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4.次密切接触者判定标准:与密切接触者有近距离接触但未采取有效防护的人员；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5.未做核酸检测“结果”和“时间”一栏填“无”。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437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395"/>
        <w:gridCol w:w="750"/>
        <w:gridCol w:w="2002"/>
        <w:gridCol w:w="1530"/>
        <w:gridCol w:w="1853"/>
        <w:gridCol w:w="2010"/>
        <w:gridCol w:w="1942"/>
        <w:gridCol w:w="18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健康码颜色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行程码颜色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新冠疫苗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最近一次核酸检测结果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最近一次核酸检测日期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/>
              <w:jc w:val="center"/>
              <w:textAlignment w:val="auto"/>
              <w:rPr>
                <w:rFonts w:hint="default" w:ascii="楷体_GB2312" w:hAnsi="等线" w:eastAsia="楷体_GB2312" w:cs="楷体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近14天是否有中高风险地区旅居史？                   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是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（中高风险地区名称）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近14天是否有中高风险地区所在县市区旅居史？         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是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（时间、县市区名称）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近14天是否有中高风险地区所在地市旅居史？           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是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（市州名称） 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近14天是否与中高风险所在地市旅居史人员有接触？     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是                                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default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近14天是否与风险人群有接触？                       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是                                  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ym w:font="Wingdings 2" w:char="00A3"/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（可手机微信登录“国务院客户端”查询中高风险地区名单）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以上内容属实，如有谎报、瞒报、漏报，自愿承担法律责任。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       本人（监护人）签名：</w:t>
      </w: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textAlignment w:val="auto"/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/>
        <w:jc w:val="right"/>
        <w:textAlignment w:val="auto"/>
        <w:rPr>
          <w:rFonts w:hint="default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等线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填报日期 ：2021年  月  日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E1570"/>
    <w:rsid w:val="006348BF"/>
    <w:rsid w:val="14CD674B"/>
    <w:rsid w:val="161D7B24"/>
    <w:rsid w:val="1B8D2C9F"/>
    <w:rsid w:val="3A963A32"/>
    <w:rsid w:val="431E1570"/>
    <w:rsid w:val="48C82EE0"/>
    <w:rsid w:val="67C713C1"/>
    <w:rsid w:val="6BD43754"/>
    <w:rsid w:val="6CE173D7"/>
    <w:rsid w:val="73D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2021-08-17T03:29:00Z</dcterms:created>
  <dc:creator>Mask</dc:creator>
  <cp:lastModifiedBy>刘海燕</cp:lastModifiedBy>
  <dcterms:modified xsi:type="dcterms:W3CDTF">2021-09-14T09:53:03Z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B471B667B7CF4CC2961E7D75E7F88940</vt:lpwstr>
  </property>
</Properties>
</file>